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E1" w:rsidRDefault="008F05E1" w:rsidP="008F05E1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 Места подачи и п</w:t>
      </w:r>
      <w:r w:rsidRPr="00355356">
        <w:rPr>
          <w:rFonts w:eastAsia="Batang"/>
          <w:b/>
          <w:sz w:val="28"/>
          <w:szCs w:val="28"/>
        </w:rPr>
        <w:t>орядок офо</w:t>
      </w:r>
      <w:r>
        <w:rPr>
          <w:rFonts w:eastAsia="Batang"/>
          <w:b/>
          <w:sz w:val="28"/>
          <w:szCs w:val="28"/>
        </w:rPr>
        <w:t>рмления заявлений</w:t>
      </w:r>
      <w:r w:rsidRPr="00355356">
        <w:rPr>
          <w:rFonts w:eastAsia="Batang"/>
          <w:b/>
          <w:sz w:val="28"/>
          <w:szCs w:val="28"/>
        </w:rPr>
        <w:t xml:space="preserve"> на прохождение государственной итоговой аттестации</w:t>
      </w:r>
      <w:r>
        <w:rPr>
          <w:rFonts w:eastAsia="Batang"/>
          <w:b/>
          <w:sz w:val="28"/>
          <w:szCs w:val="28"/>
        </w:rPr>
        <w:t xml:space="preserve"> п</w:t>
      </w:r>
      <w:r w:rsidRPr="00355356">
        <w:rPr>
          <w:rFonts w:eastAsia="Batang"/>
          <w:b/>
          <w:sz w:val="28"/>
          <w:szCs w:val="28"/>
        </w:rPr>
        <w:t>о образовательным программам</w:t>
      </w:r>
    </w:p>
    <w:p w:rsidR="008F05E1" w:rsidRPr="00355356" w:rsidRDefault="008F05E1" w:rsidP="008F05E1">
      <w:pPr>
        <w:jc w:val="center"/>
        <w:rPr>
          <w:rFonts w:eastAsia="Batang"/>
          <w:b/>
          <w:sz w:val="28"/>
          <w:szCs w:val="28"/>
        </w:rPr>
      </w:pPr>
      <w:r w:rsidRPr="00355356">
        <w:rPr>
          <w:rFonts w:eastAsia="Batang"/>
          <w:b/>
          <w:sz w:val="28"/>
          <w:szCs w:val="28"/>
        </w:rPr>
        <w:t>основного общего образования</w:t>
      </w:r>
    </w:p>
    <w:p w:rsidR="008F05E1" w:rsidRPr="00DC2DFF" w:rsidRDefault="008F05E1" w:rsidP="008F05E1">
      <w:pPr>
        <w:jc w:val="center"/>
        <w:rPr>
          <w:rFonts w:eastAsia="Batang"/>
          <w:sz w:val="28"/>
          <w:szCs w:val="28"/>
        </w:rPr>
      </w:pPr>
    </w:p>
    <w:p w:rsidR="008F05E1" w:rsidRPr="0072590F" w:rsidRDefault="008F05E1" w:rsidP="008F05E1">
      <w:pPr>
        <w:ind w:firstLine="708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proofErr w:type="gramStart"/>
      <w:r w:rsidRPr="00DC2DFF">
        <w:rPr>
          <w:rFonts w:eastAsia="Batang"/>
          <w:sz w:val="28"/>
          <w:szCs w:val="28"/>
        </w:rPr>
        <w:t>Для прохождения государственной итоговой аттестации</w:t>
      </w:r>
      <w:r>
        <w:rPr>
          <w:rFonts w:eastAsia="Batang"/>
          <w:sz w:val="28"/>
          <w:szCs w:val="28"/>
        </w:rPr>
        <w:t xml:space="preserve">                         </w:t>
      </w:r>
      <w:r w:rsidRPr="00DC2DFF">
        <w:rPr>
          <w:rFonts w:eastAsia="Batang"/>
          <w:sz w:val="28"/>
          <w:szCs w:val="28"/>
        </w:rPr>
        <w:t xml:space="preserve"> по образовательным программам основного общего образования </w:t>
      </w:r>
      <w:r>
        <w:rPr>
          <w:rFonts w:eastAsia="Batang"/>
          <w:sz w:val="28"/>
          <w:szCs w:val="28"/>
        </w:rPr>
        <w:t xml:space="preserve">                   (</w:t>
      </w:r>
      <w:r w:rsidRPr="00DC2DFF">
        <w:rPr>
          <w:rFonts w:eastAsia="Batang"/>
          <w:sz w:val="28"/>
          <w:szCs w:val="28"/>
        </w:rPr>
        <w:t>далее -</w:t>
      </w:r>
      <w:r>
        <w:rPr>
          <w:rFonts w:eastAsia="Batang"/>
          <w:sz w:val="28"/>
          <w:szCs w:val="28"/>
        </w:rPr>
        <w:t xml:space="preserve"> </w:t>
      </w:r>
      <w:r w:rsidRPr="00DC2DFF">
        <w:rPr>
          <w:rFonts w:eastAsia="Batang"/>
          <w:sz w:val="28"/>
          <w:szCs w:val="28"/>
        </w:rPr>
        <w:t xml:space="preserve">ГИА) </w:t>
      </w:r>
      <w:r w:rsidRPr="0072590F">
        <w:rPr>
          <w:rFonts w:eastAsia="Batang"/>
          <w:b/>
          <w:sz w:val="28"/>
          <w:szCs w:val="28"/>
        </w:rPr>
        <w:t>обучающиеся подают заявление на прохождение ГИА</w:t>
      </w:r>
      <w:r w:rsidRPr="009F4136">
        <w:rPr>
          <w:rFonts w:eastAsia="Batang"/>
          <w:sz w:val="28"/>
          <w:szCs w:val="28"/>
        </w:rPr>
        <w:t xml:space="preserve"> установленной формы (форма</w:t>
      </w:r>
      <w:r>
        <w:rPr>
          <w:rFonts w:eastAsia="Batang"/>
          <w:sz w:val="28"/>
          <w:szCs w:val="28"/>
        </w:rPr>
        <w:t xml:space="preserve"> </w:t>
      </w:r>
      <w:r w:rsidRPr="009F4136"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</w:rPr>
        <w:t xml:space="preserve">) </w:t>
      </w:r>
      <w:r w:rsidRPr="00DC2DFF">
        <w:rPr>
          <w:rFonts w:eastAsia="Batang"/>
          <w:sz w:val="28"/>
          <w:szCs w:val="28"/>
        </w:rPr>
        <w:t xml:space="preserve">в местах регистрации на прохождение государственной итоговой аттестации </w:t>
      </w:r>
      <w:r w:rsidRPr="0072590F">
        <w:rPr>
          <w:rFonts w:eastAsia="Batang"/>
          <w:b/>
          <w:sz w:val="28"/>
          <w:szCs w:val="28"/>
        </w:rPr>
        <w:t>по образовательным программам основного общего образования Кемеровской области в 2018 году не позднее  1 марта 2018 года.</w:t>
      </w:r>
      <w:proofErr w:type="gramEnd"/>
    </w:p>
    <w:p w:rsidR="008F05E1" w:rsidRPr="00DC2DFF" w:rsidRDefault="008F05E1" w:rsidP="008F05E1">
      <w:pPr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DC2DFF">
        <w:rPr>
          <w:rFonts w:eastAsia="Batang"/>
          <w:sz w:val="28"/>
          <w:szCs w:val="28"/>
        </w:rPr>
        <w:t xml:space="preserve">В заявлении на прохождение ГИА </w:t>
      </w:r>
      <w:proofErr w:type="gramStart"/>
      <w:r w:rsidRPr="00DC2DFF">
        <w:rPr>
          <w:rFonts w:eastAsia="Batang"/>
          <w:sz w:val="28"/>
          <w:szCs w:val="28"/>
        </w:rPr>
        <w:t>обучающимся</w:t>
      </w:r>
      <w:proofErr w:type="gramEnd"/>
      <w:r w:rsidRPr="00DC2DFF">
        <w:rPr>
          <w:rFonts w:eastAsia="Batang"/>
          <w:sz w:val="28"/>
          <w:szCs w:val="28"/>
        </w:rPr>
        <w:t xml:space="preserve"> указываются следующие данные: </w:t>
      </w:r>
    </w:p>
    <w:p w:rsidR="008F05E1" w:rsidRPr="00DC2DFF" w:rsidRDefault="008F05E1" w:rsidP="008F05E1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</w:t>
      </w:r>
      <w:r w:rsidRPr="00DC2DFF">
        <w:rPr>
          <w:rFonts w:eastAsia="Batang"/>
          <w:sz w:val="28"/>
          <w:szCs w:val="28"/>
        </w:rPr>
        <w:t xml:space="preserve">фамилия, имя, отчество; </w:t>
      </w:r>
    </w:p>
    <w:p w:rsidR="008F05E1" w:rsidRPr="00DC2DFF" w:rsidRDefault="008F05E1" w:rsidP="008F05E1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</w:t>
      </w:r>
      <w:r w:rsidRPr="00DC2DFF">
        <w:rPr>
          <w:rFonts w:eastAsia="Batang"/>
          <w:sz w:val="28"/>
          <w:szCs w:val="28"/>
        </w:rPr>
        <w:t xml:space="preserve">сведения о документе, удостоверяющем личность; </w:t>
      </w:r>
    </w:p>
    <w:p w:rsidR="008F05E1" w:rsidRPr="00DC2DFF" w:rsidRDefault="008F05E1" w:rsidP="008F05E1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 </w:t>
      </w:r>
      <w:r w:rsidRPr="00DC2DFF">
        <w:rPr>
          <w:rFonts w:eastAsia="Batang"/>
          <w:sz w:val="28"/>
          <w:szCs w:val="28"/>
        </w:rPr>
        <w:t xml:space="preserve">перечень учебных предметов, по которым планирует сдавать экзамены при прохождении ГИА; </w:t>
      </w:r>
    </w:p>
    <w:p w:rsidR="008F05E1" w:rsidRPr="00DC2DFF" w:rsidRDefault="008F05E1" w:rsidP="008F05E1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 </w:t>
      </w:r>
      <w:r w:rsidRPr="00DC2DFF">
        <w:rPr>
          <w:rFonts w:eastAsia="Batang"/>
          <w:sz w:val="28"/>
          <w:szCs w:val="28"/>
        </w:rPr>
        <w:t>форма или формы прохождения ГИА (основной государственный экзамен и (или) государственный выпускной экзамен)</w:t>
      </w:r>
      <w:r>
        <w:rPr>
          <w:rFonts w:eastAsia="Batang"/>
          <w:sz w:val="28"/>
          <w:szCs w:val="28"/>
        </w:rPr>
        <w:t>.</w:t>
      </w:r>
      <w:r w:rsidRPr="00DC2DFF">
        <w:rPr>
          <w:rFonts w:eastAsia="Batang"/>
          <w:sz w:val="28"/>
          <w:szCs w:val="28"/>
        </w:rPr>
        <w:t xml:space="preserve"> </w:t>
      </w:r>
      <w:r w:rsidRPr="006E0681">
        <w:rPr>
          <w:rFonts w:eastAsia="Batang"/>
          <w:sz w:val="28"/>
          <w:szCs w:val="28"/>
        </w:rPr>
        <w:t>У</w:t>
      </w:r>
      <w:r w:rsidRPr="006E0681">
        <w:rPr>
          <w:sz w:val="28"/>
          <w:szCs w:val="28"/>
        </w:rPr>
        <w:t xml:space="preserve">частники </w:t>
      </w:r>
      <w:r w:rsidRPr="006E0681">
        <w:rPr>
          <w:rFonts w:eastAsia="Batang"/>
          <w:sz w:val="28"/>
          <w:szCs w:val="28"/>
        </w:rPr>
        <w:t>государственного выпускного экзамена</w:t>
      </w:r>
      <w:r w:rsidRPr="006E0681">
        <w:rPr>
          <w:sz w:val="28"/>
          <w:szCs w:val="28"/>
        </w:rPr>
        <w:t xml:space="preserve"> по русскому языку указывают форму  ГИА  (сочинение, изложение, диктант);</w:t>
      </w:r>
    </w:p>
    <w:p w:rsidR="008F05E1" w:rsidRPr="00DC2DFF" w:rsidRDefault="008F05E1" w:rsidP="008F05E1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 </w:t>
      </w:r>
      <w:r w:rsidRPr="00E61757">
        <w:rPr>
          <w:rFonts w:eastAsia="Batang"/>
          <w:sz w:val="28"/>
          <w:szCs w:val="28"/>
        </w:rPr>
        <w:t xml:space="preserve">период прохождения ГИА (досрочный, основной, дополнительный); </w:t>
      </w:r>
      <w:r>
        <w:rPr>
          <w:rFonts w:eastAsia="Batang"/>
          <w:sz w:val="28"/>
          <w:szCs w:val="28"/>
        </w:rPr>
        <w:t xml:space="preserve"> </w:t>
      </w:r>
    </w:p>
    <w:p w:rsidR="008F05E1" w:rsidRDefault="008F05E1" w:rsidP="008F05E1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 </w:t>
      </w:r>
      <w:r w:rsidRPr="00814BC3">
        <w:rPr>
          <w:rFonts w:eastAsia="Batang"/>
          <w:sz w:val="28"/>
          <w:szCs w:val="28"/>
        </w:rPr>
        <w:t xml:space="preserve">наименование документа, являющегося основанием для </w:t>
      </w:r>
      <w:r w:rsidRPr="00814BC3">
        <w:rPr>
          <w:sz w:val="28"/>
          <w:szCs w:val="28"/>
        </w:rPr>
        <w:t xml:space="preserve">создания условий для </w:t>
      </w:r>
      <w:r w:rsidRPr="00814BC3">
        <w:rPr>
          <w:rFonts w:eastAsia="Batang"/>
          <w:sz w:val="28"/>
          <w:szCs w:val="28"/>
        </w:rPr>
        <w:t>прохождения ГИА</w:t>
      </w:r>
      <w:r w:rsidRPr="00814BC3">
        <w:rPr>
          <w:sz w:val="28"/>
          <w:szCs w:val="28"/>
        </w:rPr>
        <w:t>, учитывающих состояние здоровья, особенности психофизического развития</w:t>
      </w:r>
      <w:r w:rsidRPr="00814BC3">
        <w:rPr>
          <w:rFonts w:eastAsia="Batang"/>
          <w:sz w:val="28"/>
          <w:szCs w:val="28"/>
        </w:rPr>
        <w:t>.</w:t>
      </w:r>
    </w:p>
    <w:p w:rsidR="008F05E1" w:rsidRPr="00350331" w:rsidRDefault="008F05E1" w:rsidP="008F05E1">
      <w:pPr>
        <w:widowControl w:val="0"/>
        <w:ind w:firstLine="709"/>
        <w:jc w:val="both"/>
        <w:rPr>
          <w:sz w:val="28"/>
          <w:szCs w:val="28"/>
        </w:rPr>
      </w:pPr>
      <w:r w:rsidRPr="00350331">
        <w:rPr>
          <w:sz w:val="28"/>
          <w:szCs w:val="28"/>
        </w:rPr>
        <w:t xml:space="preserve">При подаче заявления на участие </w:t>
      </w:r>
      <w:r>
        <w:rPr>
          <w:sz w:val="28"/>
          <w:szCs w:val="28"/>
        </w:rPr>
        <w:t xml:space="preserve">в ГИА </w:t>
      </w:r>
      <w:r w:rsidRPr="00350331">
        <w:rPr>
          <w:sz w:val="28"/>
          <w:szCs w:val="28"/>
        </w:rPr>
        <w:t>в</w:t>
      </w:r>
      <w:r>
        <w:rPr>
          <w:sz w:val="28"/>
          <w:szCs w:val="28"/>
        </w:rPr>
        <w:t xml:space="preserve"> форме государственного выпускного экзамена</w:t>
      </w:r>
      <w:r w:rsidRPr="00350331">
        <w:rPr>
          <w:sz w:val="28"/>
          <w:szCs w:val="28"/>
        </w:rPr>
        <w:t xml:space="preserve"> </w:t>
      </w:r>
      <w:proofErr w:type="gramStart"/>
      <w:r w:rsidRPr="00350331">
        <w:rPr>
          <w:sz w:val="28"/>
          <w:szCs w:val="28"/>
        </w:rPr>
        <w:t>обучающемуся</w:t>
      </w:r>
      <w:proofErr w:type="gramEnd"/>
      <w:r w:rsidRPr="00350331">
        <w:rPr>
          <w:sz w:val="28"/>
          <w:szCs w:val="28"/>
        </w:rPr>
        <w:t xml:space="preserve"> необходимо указать форму сдачи экзамена (устная или письменная).</w:t>
      </w:r>
    </w:p>
    <w:p w:rsidR="008F05E1" w:rsidRPr="00DC2DFF" w:rsidRDefault="008F05E1" w:rsidP="008F05E1">
      <w:pPr>
        <w:ind w:firstLine="709"/>
        <w:jc w:val="both"/>
        <w:rPr>
          <w:rFonts w:eastAsia="Batang"/>
          <w:sz w:val="28"/>
          <w:szCs w:val="28"/>
        </w:rPr>
      </w:pPr>
      <w:r w:rsidRPr="00350331">
        <w:rPr>
          <w:rFonts w:eastAsia="Batang"/>
          <w:sz w:val="28"/>
          <w:szCs w:val="28"/>
        </w:rPr>
        <w:t xml:space="preserve">3. При подаче заявления на участие  </w:t>
      </w:r>
      <w:r>
        <w:rPr>
          <w:rFonts w:eastAsia="Batang"/>
          <w:sz w:val="28"/>
          <w:szCs w:val="28"/>
        </w:rPr>
        <w:t xml:space="preserve">в ГИА </w:t>
      </w:r>
      <w:r w:rsidRPr="00350331">
        <w:rPr>
          <w:rFonts w:eastAsia="Batang"/>
          <w:sz w:val="28"/>
          <w:szCs w:val="28"/>
        </w:rPr>
        <w:t>в</w:t>
      </w:r>
      <w:r>
        <w:rPr>
          <w:rFonts w:eastAsia="Batang"/>
          <w:sz w:val="28"/>
          <w:szCs w:val="28"/>
        </w:rPr>
        <w:t xml:space="preserve"> форме основного государственного экзамена</w:t>
      </w:r>
      <w:r w:rsidRPr="007D18BA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(далее – ОГЭ) </w:t>
      </w:r>
      <w:r w:rsidRPr="007D18BA">
        <w:rPr>
          <w:rFonts w:eastAsia="Batang"/>
          <w:sz w:val="28"/>
          <w:szCs w:val="28"/>
        </w:rPr>
        <w:t>по иностранным языкам</w:t>
      </w:r>
      <w:r w:rsidRPr="009F4136">
        <w:rPr>
          <w:rFonts w:eastAsia="Batang"/>
          <w:sz w:val="28"/>
          <w:szCs w:val="28"/>
        </w:rPr>
        <w:t xml:space="preserve"> обучающийся должен быть информирован  о схеме организации проведения ОГЭ по иностранным языкам, принятой департаментом образования и науки Кемеровской области.</w:t>
      </w:r>
    </w:p>
    <w:p w:rsidR="008F05E1" w:rsidRPr="00DC2DFF" w:rsidRDefault="008F05E1" w:rsidP="008F05E1">
      <w:pPr>
        <w:ind w:firstLine="709"/>
        <w:jc w:val="both"/>
        <w:rPr>
          <w:rFonts w:eastAsia="Batang"/>
          <w:sz w:val="28"/>
          <w:szCs w:val="28"/>
        </w:rPr>
      </w:pPr>
      <w:r w:rsidRPr="00DC2DFF">
        <w:rPr>
          <w:rFonts w:eastAsia="Batang"/>
          <w:sz w:val="28"/>
          <w:szCs w:val="28"/>
        </w:rPr>
        <w:t>Вместе с заявлением на прохождение ГИА подается согласие</w:t>
      </w:r>
      <w:r>
        <w:rPr>
          <w:rFonts w:eastAsia="Batang"/>
          <w:sz w:val="28"/>
          <w:szCs w:val="28"/>
        </w:rPr>
        <w:t xml:space="preserve">                  </w:t>
      </w:r>
      <w:r w:rsidRPr="00DC2DFF">
        <w:rPr>
          <w:rFonts w:eastAsia="Batang"/>
          <w:sz w:val="28"/>
          <w:szCs w:val="28"/>
        </w:rPr>
        <w:t xml:space="preserve">на обработку персональных данных. </w:t>
      </w:r>
    </w:p>
    <w:p w:rsidR="008F05E1" w:rsidRPr="00DC2DFF" w:rsidRDefault="008F05E1" w:rsidP="008F05E1">
      <w:pPr>
        <w:ind w:firstLine="709"/>
        <w:jc w:val="both"/>
        <w:rPr>
          <w:rFonts w:eastAsia="Batang"/>
          <w:sz w:val="28"/>
          <w:szCs w:val="28"/>
        </w:rPr>
      </w:pPr>
      <w:r w:rsidRPr="00DC2DFF">
        <w:rPr>
          <w:rFonts w:eastAsia="Batang"/>
          <w:sz w:val="28"/>
          <w:szCs w:val="28"/>
        </w:rPr>
        <w:t>Согласие на обработку персональных данных подается в целях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</w:t>
      </w:r>
      <w:r>
        <w:rPr>
          <w:rFonts w:eastAsia="Batang"/>
          <w:sz w:val="28"/>
          <w:szCs w:val="28"/>
        </w:rPr>
        <w:t>,</w:t>
      </w:r>
      <w:r w:rsidRPr="00DC2DFF">
        <w:rPr>
          <w:rFonts w:eastAsia="Batang"/>
          <w:sz w:val="28"/>
          <w:szCs w:val="28"/>
        </w:rPr>
        <w:t xml:space="preserve"> и региональн</w:t>
      </w:r>
      <w:r>
        <w:rPr>
          <w:rFonts w:eastAsia="Batang"/>
          <w:sz w:val="28"/>
          <w:szCs w:val="28"/>
        </w:rPr>
        <w:t>ой</w:t>
      </w:r>
      <w:r w:rsidRPr="00DC2DFF">
        <w:rPr>
          <w:rFonts w:eastAsia="Batang"/>
          <w:sz w:val="28"/>
          <w:szCs w:val="28"/>
        </w:rPr>
        <w:t xml:space="preserve"> информационн</w:t>
      </w:r>
      <w:r>
        <w:rPr>
          <w:rFonts w:eastAsia="Batang"/>
          <w:sz w:val="28"/>
          <w:szCs w:val="28"/>
        </w:rPr>
        <w:t>ой</w:t>
      </w:r>
      <w:r w:rsidRPr="00DC2DFF">
        <w:rPr>
          <w:rFonts w:eastAsia="Batang"/>
          <w:sz w:val="28"/>
          <w:szCs w:val="28"/>
        </w:rPr>
        <w:t xml:space="preserve"> систем</w:t>
      </w:r>
      <w:r>
        <w:rPr>
          <w:rFonts w:eastAsia="Batang"/>
          <w:sz w:val="28"/>
          <w:szCs w:val="28"/>
        </w:rPr>
        <w:t>ы</w:t>
      </w:r>
      <w:r w:rsidRPr="00DC2DFF">
        <w:rPr>
          <w:rFonts w:eastAsia="Batang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образования. </w:t>
      </w:r>
    </w:p>
    <w:p w:rsidR="008F05E1" w:rsidRDefault="008F05E1" w:rsidP="008F05E1">
      <w:pPr>
        <w:ind w:firstLine="709"/>
        <w:jc w:val="both"/>
        <w:rPr>
          <w:rFonts w:eastAsia="Batang"/>
          <w:sz w:val="28"/>
          <w:szCs w:val="28"/>
        </w:rPr>
      </w:pPr>
      <w:r w:rsidRPr="00DC2DFF">
        <w:rPr>
          <w:rFonts w:eastAsia="Batang"/>
          <w:sz w:val="28"/>
          <w:szCs w:val="28"/>
        </w:rPr>
        <w:t xml:space="preserve">Совершеннолетние обучающиеся (достигшие восемнадцатилетнего возраста), завершающие освоение образовательной программы основного </w:t>
      </w:r>
      <w:r w:rsidRPr="00DC2DFF">
        <w:rPr>
          <w:rFonts w:eastAsia="Batang"/>
          <w:sz w:val="28"/>
          <w:szCs w:val="28"/>
        </w:rPr>
        <w:lastRenderedPageBreak/>
        <w:t>общего образования, согласие на обработку персональных данных установленной формы заполняют самостоятельно</w:t>
      </w:r>
      <w:r>
        <w:rPr>
          <w:rFonts w:eastAsia="Batang"/>
          <w:sz w:val="28"/>
          <w:szCs w:val="28"/>
        </w:rPr>
        <w:t xml:space="preserve"> (форма 2.1). </w:t>
      </w:r>
    </w:p>
    <w:p w:rsidR="008F05E1" w:rsidRPr="00DC2DFF" w:rsidRDefault="008F05E1" w:rsidP="008F05E1">
      <w:pPr>
        <w:ind w:firstLine="709"/>
        <w:jc w:val="both"/>
        <w:rPr>
          <w:rFonts w:eastAsia="Batang"/>
          <w:sz w:val="28"/>
          <w:szCs w:val="28"/>
        </w:rPr>
      </w:pPr>
      <w:r w:rsidRPr="00DC2DFF">
        <w:rPr>
          <w:rFonts w:eastAsia="Batang"/>
          <w:sz w:val="28"/>
          <w:szCs w:val="28"/>
        </w:rPr>
        <w:t>Согласие на обработку персональных данных установленной формы несовершеннолетних обучающихся (не достигших восемнадцатилетнего возраста), завершающих освоение образовательной программы основного общего образования, заполняют родители (законные представители)</w:t>
      </w:r>
      <w:r>
        <w:rPr>
          <w:rFonts w:eastAsia="Batang"/>
          <w:sz w:val="28"/>
          <w:szCs w:val="28"/>
        </w:rPr>
        <w:t xml:space="preserve">  </w:t>
      </w:r>
      <w:r w:rsidRPr="009908FC">
        <w:rPr>
          <w:rFonts w:eastAsia="Batang"/>
          <w:sz w:val="28"/>
          <w:szCs w:val="28"/>
        </w:rPr>
        <w:t xml:space="preserve">(форма </w:t>
      </w:r>
      <w:r>
        <w:rPr>
          <w:rFonts w:eastAsia="Batang"/>
          <w:sz w:val="28"/>
          <w:szCs w:val="28"/>
        </w:rPr>
        <w:t>2.2</w:t>
      </w:r>
      <w:r w:rsidRPr="009908FC">
        <w:rPr>
          <w:rFonts w:eastAsia="Batang"/>
          <w:sz w:val="28"/>
          <w:szCs w:val="28"/>
        </w:rPr>
        <w:t>).</w:t>
      </w:r>
      <w:r w:rsidRPr="00DC2DFF">
        <w:rPr>
          <w:rFonts w:eastAsia="Batang"/>
          <w:sz w:val="28"/>
          <w:szCs w:val="28"/>
        </w:rPr>
        <w:t xml:space="preserve"> </w:t>
      </w:r>
    </w:p>
    <w:p w:rsidR="008F05E1" w:rsidRPr="00DC2DFF" w:rsidRDefault="008F05E1" w:rsidP="008F05E1">
      <w:pPr>
        <w:ind w:firstLine="708"/>
        <w:jc w:val="both"/>
        <w:rPr>
          <w:rFonts w:eastAsia="Batang"/>
          <w:sz w:val="28"/>
          <w:szCs w:val="28"/>
        </w:rPr>
      </w:pPr>
      <w:r w:rsidRPr="00DC2DFF">
        <w:rPr>
          <w:rFonts w:eastAsia="Batang"/>
          <w:sz w:val="28"/>
          <w:szCs w:val="28"/>
        </w:rPr>
        <w:t xml:space="preserve">Согласие на обработку персональных данных заполняется в одном экземпляре. </w:t>
      </w:r>
    </w:p>
    <w:p w:rsidR="008F05E1" w:rsidRPr="00DC2DFF" w:rsidRDefault="008F05E1" w:rsidP="008F05E1">
      <w:pPr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4. </w:t>
      </w:r>
      <w:r w:rsidRPr="00DC2DFF">
        <w:rPr>
          <w:rFonts w:eastAsia="Batang"/>
          <w:sz w:val="28"/>
          <w:szCs w:val="28"/>
        </w:rPr>
        <w:t>Заяв</w:t>
      </w:r>
      <w:r>
        <w:rPr>
          <w:rFonts w:eastAsia="Batang"/>
          <w:sz w:val="28"/>
          <w:szCs w:val="28"/>
        </w:rPr>
        <w:t>ление на прохождение ГИА</w:t>
      </w:r>
      <w:r w:rsidRPr="00DC2DFF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</w:t>
      </w:r>
      <w:r w:rsidRPr="00DC2DFF">
        <w:rPr>
          <w:rFonts w:eastAsia="Batang"/>
          <w:sz w:val="28"/>
          <w:szCs w:val="28"/>
        </w:rPr>
        <w:t xml:space="preserve">подается </w:t>
      </w:r>
      <w:r>
        <w:rPr>
          <w:rFonts w:eastAsia="Batang"/>
          <w:sz w:val="28"/>
          <w:szCs w:val="28"/>
        </w:rPr>
        <w:t xml:space="preserve"> </w:t>
      </w:r>
      <w:r w:rsidRPr="00DC2DFF">
        <w:rPr>
          <w:rFonts w:eastAsia="Batang"/>
          <w:sz w:val="28"/>
          <w:szCs w:val="28"/>
        </w:rPr>
        <w:t xml:space="preserve"> </w:t>
      </w:r>
      <w:proofErr w:type="gramStart"/>
      <w:r w:rsidRPr="00DC2DFF">
        <w:rPr>
          <w:rFonts w:eastAsia="Batang"/>
          <w:sz w:val="28"/>
          <w:szCs w:val="28"/>
        </w:rPr>
        <w:t>обучающимися</w:t>
      </w:r>
      <w:proofErr w:type="gramEnd"/>
      <w:r>
        <w:rPr>
          <w:rFonts w:eastAsia="Batang"/>
          <w:sz w:val="28"/>
          <w:szCs w:val="28"/>
        </w:rPr>
        <w:t xml:space="preserve">                       </w:t>
      </w:r>
      <w:r w:rsidRPr="00DC2DFF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</w:t>
      </w:r>
      <w:r w:rsidRPr="00DC2DFF">
        <w:rPr>
          <w:rFonts w:eastAsia="Batang"/>
          <w:sz w:val="28"/>
          <w:szCs w:val="28"/>
        </w:rPr>
        <w:t>в организаци</w:t>
      </w:r>
      <w:r>
        <w:rPr>
          <w:rFonts w:eastAsia="Batang"/>
          <w:sz w:val="28"/>
          <w:szCs w:val="28"/>
        </w:rPr>
        <w:t>ю</w:t>
      </w:r>
      <w:r w:rsidRPr="00DC2DFF">
        <w:rPr>
          <w:rFonts w:eastAsia="Batang"/>
          <w:sz w:val="28"/>
          <w:szCs w:val="28"/>
        </w:rPr>
        <w:t xml:space="preserve">, </w:t>
      </w:r>
      <w:r>
        <w:rPr>
          <w:rFonts w:eastAsia="Batang"/>
          <w:sz w:val="28"/>
          <w:szCs w:val="28"/>
        </w:rPr>
        <w:t xml:space="preserve"> </w:t>
      </w:r>
      <w:r w:rsidRPr="00DC2DFF">
        <w:rPr>
          <w:rFonts w:eastAsia="Batang"/>
          <w:sz w:val="28"/>
          <w:szCs w:val="28"/>
        </w:rPr>
        <w:t xml:space="preserve"> в которой они осваива</w:t>
      </w:r>
      <w:r>
        <w:rPr>
          <w:rFonts w:eastAsia="Batang"/>
          <w:sz w:val="28"/>
          <w:szCs w:val="28"/>
        </w:rPr>
        <w:t>ют</w:t>
      </w:r>
      <w:r w:rsidRPr="00DC2DFF">
        <w:rPr>
          <w:rFonts w:eastAsia="Batang"/>
          <w:sz w:val="28"/>
          <w:szCs w:val="28"/>
        </w:rPr>
        <w:t xml:space="preserve"> образовательные программы основного общего образования; </w:t>
      </w:r>
    </w:p>
    <w:p w:rsidR="008F05E1" w:rsidRPr="00DC2DFF" w:rsidRDefault="008F05E1" w:rsidP="008F05E1">
      <w:pPr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5. </w:t>
      </w:r>
      <w:r w:rsidRPr="00DC2DFF">
        <w:rPr>
          <w:rFonts w:eastAsia="Batang"/>
          <w:sz w:val="28"/>
          <w:szCs w:val="28"/>
        </w:rPr>
        <w:t xml:space="preserve">Заявление на прохождение ГИА подается обучающимися лично </w:t>
      </w:r>
      <w:r>
        <w:rPr>
          <w:rFonts w:eastAsia="Batang"/>
          <w:sz w:val="28"/>
          <w:szCs w:val="28"/>
        </w:rPr>
        <w:t xml:space="preserve">               </w:t>
      </w:r>
      <w:r w:rsidRPr="00DC2DFF">
        <w:rPr>
          <w:rFonts w:eastAsia="Batang"/>
          <w:sz w:val="28"/>
          <w:szCs w:val="28"/>
        </w:rPr>
        <w:t>на основании документа, удостоверяющего их личность, или их родителями (законными представителями) на основании документа, удостоверяющего</w:t>
      </w:r>
      <w:r>
        <w:rPr>
          <w:rFonts w:eastAsia="Batang"/>
          <w:sz w:val="28"/>
          <w:szCs w:val="28"/>
        </w:rPr>
        <w:t xml:space="preserve">         </w:t>
      </w:r>
      <w:r w:rsidRPr="00DC2DFF">
        <w:rPr>
          <w:rFonts w:eastAsia="Batang"/>
          <w:sz w:val="28"/>
          <w:szCs w:val="28"/>
        </w:rPr>
        <w:t xml:space="preserve">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8F05E1" w:rsidRPr="00DC2DFF" w:rsidRDefault="008F05E1" w:rsidP="008F05E1">
      <w:pPr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6. </w:t>
      </w:r>
      <w:r w:rsidRPr="00DC2DFF">
        <w:rPr>
          <w:rFonts w:eastAsia="Batang"/>
          <w:sz w:val="28"/>
          <w:szCs w:val="28"/>
        </w:rPr>
        <w:t xml:space="preserve">Вместе с заявлением на прохождение ГИА </w:t>
      </w:r>
      <w:proofErr w:type="gramStart"/>
      <w:r w:rsidRPr="00DC2DFF">
        <w:rPr>
          <w:rFonts w:eastAsia="Batang"/>
          <w:sz w:val="28"/>
          <w:szCs w:val="28"/>
        </w:rPr>
        <w:t>обучающийся</w:t>
      </w:r>
      <w:proofErr w:type="gramEnd"/>
      <w:r w:rsidRPr="00DC2DFF">
        <w:rPr>
          <w:rFonts w:eastAsia="Batang"/>
          <w:sz w:val="28"/>
          <w:szCs w:val="28"/>
        </w:rPr>
        <w:t xml:space="preserve"> предоставляет копию документа, удостоверяющего личность</w:t>
      </w:r>
      <w:r>
        <w:rPr>
          <w:rFonts w:eastAsia="Batang"/>
          <w:sz w:val="28"/>
          <w:szCs w:val="28"/>
        </w:rPr>
        <w:t xml:space="preserve">                  </w:t>
      </w:r>
      <w:r w:rsidRPr="00DC2DFF">
        <w:rPr>
          <w:rFonts w:eastAsia="Batang"/>
          <w:sz w:val="28"/>
          <w:szCs w:val="28"/>
        </w:rPr>
        <w:t xml:space="preserve"> (копию 2</w:t>
      </w:r>
      <w:r>
        <w:rPr>
          <w:rFonts w:eastAsia="Batang"/>
          <w:sz w:val="28"/>
          <w:szCs w:val="28"/>
        </w:rPr>
        <w:t>-ой</w:t>
      </w:r>
      <w:r w:rsidRPr="00DC2DFF">
        <w:rPr>
          <w:rFonts w:eastAsia="Batang"/>
          <w:sz w:val="28"/>
          <w:szCs w:val="28"/>
        </w:rPr>
        <w:t xml:space="preserve"> и 3</w:t>
      </w:r>
      <w:r>
        <w:rPr>
          <w:rFonts w:eastAsia="Batang"/>
          <w:sz w:val="28"/>
          <w:szCs w:val="28"/>
        </w:rPr>
        <w:t>-ей</w:t>
      </w:r>
      <w:r w:rsidRPr="00DC2DFF">
        <w:rPr>
          <w:rFonts w:eastAsia="Batang"/>
          <w:sz w:val="28"/>
          <w:szCs w:val="28"/>
        </w:rPr>
        <w:t xml:space="preserve"> страниц паспорта при наличии). </w:t>
      </w:r>
    </w:p>
    <w:p w:rsidR="008F05E1" w:rsidRPr="00DC2DFF" w:rsidRDefault="008F05E1" w:rsidP="008F05E1">
      <w:pPr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7</w:t>
      </w:r>
      <w:r w:rsidRPr="00DC2DFF">
        <w:rPr>
          <w:rFonts w:eastAsia="Batang"/>
          <w:sz w:val="28"/>
          <w:szCs w:val="28"/>
        </w:rPr>
        <w:t xml:space="preserve">. Обучающиеся с ограниченными возможностями здоровья при подаче заявления на прохождение ГИА представляют копию рекомендаций </w:t>
      </w:r>
      <w:proofErr w:type="spellStart"/>
      <w:r w:rsidRPr="00DC2DFF">
        <w:rPr>
          <w:rFonts w:eastAsia="Batang"/>
          <w:sz w:val="28"/>
          <w:szCs w:val="28"/>
        </w:rPr>
        <w:t>психолого-медико-педагогической</w:t>
      </w:r>
      <w:proofErr w:type="spellEnd"/>
      <w:r w:rsidRPr="00DC2DFF">
        <w:rPr>
          <w:rFonts w:eastAsia="Batang"/>
          <w:sz w:val="28"/>
          <w:szCs w:val="28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C2DFF">
        <w:rPr>
          <w:rFonts w:eastAsia="Batang"/>
          <w:sz w:val="28"/>
          <w:szCs w:val="28"/>
        </w:rPr>
        <w:t>медико-социальной</w:t>
      </w:r>
      <w:proofErr w:type="gramEnd"/>
      <w:r w:rsidRPr="00DC2DFF">
        <w:rPr>
          <w:rFonts w:eastAsia="Batang"/>
          <w:sz w:val="28"/>
          <w:szCs w:val="28"/>
        </w:rPr>
        <w:t xml:space="preserve"> экспертизы. </w:t>
      </w:r>
    </w:p>
    <w:p w:rsidR="002405E4" w:rsidRPr="00310E58" w:rsidRDefault="002405E4" w:rsidP="00310E58"/>
    <w:sectPr w:rsidR="002405E4" w:rsidRPr="00310E58" w:rsidSect="0092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E4"/>
    <w:rsid w:val="002405E4"/>
    <w:rsid w:val="002D2B37"/>
    <w:rsid w:val="00310E58"/>
    <w:rsid w:val="006C1EFC"/>
    <w:rsid w:val="0072590F"/>
    <w:rsid w:val="00767154"/>
    <w:rsid w:val="008F05E1"/>
    <w:rsid w:val="00924DB6"/>
    <w:rsid w:val="00C9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3</cp:revision>
  <dcterms:created xsi:type="dcterms:W3CDTF">2018-02-13T16:53:00Z</dcterms:created>
  <dcterms:modified xsi:type="dcterms:W3CDTF">2018-02-13T16:55:00Z</dcterms:modified>
</cp:coreProperties>
</file>